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A8231B"/>
          </w:tcPr>
          <w:p>
            <w:r/>
            <w:r>
              <w:rPr>
                <w:b/>
                <w:color w:val="FFFFFF"/>
              </w:rPr>
              <w:t>EKSEMPEL – fiktiv virksomhed og syntetiske data. Brug arbejdsudgaven til jeres eget arbejde.</w:t>
            </w:r>
          </w:p>
        </w:tc>
      </w:tr>
    </w:tbl>
    <w:p>
      <w:pPr>
        <w:spacing w:before="240"/>
      </w:pPr>
      <w:r>
        <w:rPr>
          <w:color w:val="A8231B"/>
          <w:sz w:val="18"/>
        </w:rPr>
        <w:t>AI I VIRKSOMHEDEN · PAKKE B: FÅ MERE UD AF COPILOT PÅ 90 DAGE</w:t>
      </w:r>
    </w:p>
    <w:p>
      <w:pPr>
        <w:pStyle w:val="Title"/>
      </w:pPr>
      <w:r>
        <w:t>Copilot 90-dages-plan</w:t>
      </w:r>
    </w:p>
    <w:p>
      <w:r>
        <w:rPr>
          <w:color w:val="5C554A"/>
          <w:sz w:val="26"/>
        </w:rPr>
        <w:t>Få mere ud af Copilot på 90 dage – førstegangsudrulning eller lav anvendelse</w:t>
      </w:r>
    </w:p>
    <w:p>
      <w:r>
        <w:rPr>
          <w:color w:val="5C554A"/>
          <w:sz w:val="18"/>
        </w:rPr>
        <w:t>Version 1.0 · kilder kontrolleret 17.10.2026 · status: Kildekontrolleret · ikke afprøvet hos en kunde</w:t>
      </w:r>
    </w:p>
    <w:p>
      <w:r>
        <w:rPr>
          <w:color w:val="5C554A"/>
          <w:sz w:val="18"/>
        </w:rPr>
        <w:t>Online: https://ai-cases.dk/ai-i-virksomheden/copilot-paa-90-dage/</w:t>
      </w:r>
    </w:p>
    <w:p>
      <w:pPr>
        <w:pStyle w:val="Heading1"/>
      </w:pPr>
      <w:r>
        <w:t>Start her</w:t>
      </w:r>
    </w:p>
    <w:p>
      <w:pPr>
        <w:ind w:left="397" w:hanging="397"/>
      </w:pPr>
      <w:r>
        <w:rPr>
          <w:b/>
        </w:rPr>
        <w:t xml:space="preserve">1. </w:t>
      </w:r>
      <w:r>
        <w:t>Læs læseversionen (PDF), og vælg forløb: førstegangsudrulning eller lav anvendelse efter licenskøb.</w:t>
      </w:r>
    </w:p>
    <w:p>
      <w:pPr>
        <w:ind w:left="397" w:hanging="397"/>
      </w:pPr>
      <w:r>
        <w:rPr>
          <w:b/>
        </w:rPr>
        <w:t xml:space="preserve">2. </w:t>
      </w:r>
      <w:r>
        <w:t>Udfyld »Roller og rammer« i 90-dages-planen (DOCX) sammen med sponsor og IT.</w:t>
      </w:r>
    </w:p>
    <w:p>
      <w:pPr>
        <w:ind w:left="397" w:hanging="397"/>
      </w:pPr>
      <w:r>
        <w:rPr>
          <w:b/>
        </w:rPr>
        <w:t xml:space="preserve">3. </w:t>
      </w:r>
      <w:r>
        <w:t>Skriv de opgaver, I overvejer, i arket »Use cases« i beslutningsarket (XLSX). Marker, hvilke der kun kræver Copilot Chat.</w:t>
      </w:r>
    </w:p>
    <w:p>
      <w:pPr>
        <w:ind w:left="397" w:hanging="397"/>
      </w:pPr>
      <w:r>
        <w:rPr>
          <w:b/>
        </w:rPr>
        <w:t xml:space="preserve">4. </w:t>
      </w:r>
      <w:r>
        <w:t>Har I licenser, der ikke bliver brugt: gennemgå de syv barrierer i »Diagnose«, før I planlægger mere undervisning.</w:t>
      </w:r>
    </w:p>
    <w:p>
      <w:pPr>
        <w:ind w:left="397" w:hanging="397"/>
      </w:pPr>
      <w:r>
        <w:rPr>
          <w:b/>
        </w:rPr>
        <w:t xml:space="preserve">5. </w:t>
      </w:r>
      <w:r>
        <w:t>Sæt dag 30, 60 og 90 i kalenderen som beslutningspunkter.</w:t>
      </w:r>
    </w:p>
    <w:p>
      <w:pPr>
        <w:pStyle w:val="Heading1"/>
      </w:pPr>
      <w:r>
        <w:t>Roller og rammer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5646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Felt</w:t>
            </w:r>
          </w:p>
        </w:tc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Udfyld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Virksomhed/afdeling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Handelsvirksomheden Eksempel A/S, 120 medarbejdere (fiktivt)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Valgt forløb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Forløb 2: Lav anvendelse efter licenskøb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Sponsor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Økonomidirektøren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Tovholder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Digitaliseringskonsulent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IT/administrator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Intern IT-ansvarlig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Licenser i dag (fra IT)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Alle har Copilot Chat (Basic); 30 har Microsoft 365 Copilot (Premium)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Hvad skal Copilot hjælpe med?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færre timer på mødeopfølgning, statusrapporter og første udkast til tilbudstekster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Hvad skal frigivet tid bruges til?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mere tid til kundeopfølgning – besluttet af ledelsen og fortalt til medarbejderne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Dato for dag 30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dato indsættes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Dato for dag 60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dato indsættes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Dato for dag 90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dato indsættes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Fast hjælpetime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Torsdag kl. 9.00–9.30 i Teams</w:t>
            </w:r>
          </w:p>
        </w:tc>
      </w:tr>
    </w:tbl>
    <w:p/>
    <w:p>
      <w:pPr>
        <w:pStyle w:val="Heading1"/>
      </w:pPr>
      <w:r>
        <w:t>Hvilken Copilot har I?</w:t>
      </w:r>
    </w:p>
    <w:p>
      <w:r>
        <w:t>Tag udgangspunkt i de licenser, I faktisk har – ikke i et automatisk køb til alle.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3921"/>
        <w:gridCol w:w="3137"/>
      </w:tblGrid>
      <w:tr>
        <w:trPr>
          <w:tblHeader w:val="true"/>
          <w:cantSplit/>
        </w:trPr>
        <w:tc>
          <w:tcPr>
            <w:tcW w:type="dxa" w:w="235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Oplevelse</w:t>
            </w:r>
          </w:p>
        </w:tc>
        <w:tc>
          <w:tcPr>
            <w:tcW w:type="dxa" w:w="3921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Hvad det betyder</w:t>
            </w:r>
          </w:p>
        </w:tc>
        <w:tc>
          <w:tcPr>
            <w:tcW w:type="dxa" w:w="313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Spørg IT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Copilot Chat (Basic)</w:t>
            </w:r>
          </w:p>
        </w:tc>
        <w:tc>
          <w:tcPr>
            <w:tcW w:type="dxa" w:w="3921"/>
          </w:tcPr>
          <w:p>
            <w:pPr>
              <w:spacing w:after="40"/>
            </w:pPr>
            <w:r/>
            <w:r>
              <w:rPr>
                <w:b w:val="0"/>
              </w:rPr>
              <w:t>Følger med kvalificerende Microsoft 365-licenser. Ingen Copilot i Word, Excel, PowerPoint og OneNote. Kan arbejde med tekst og filer, brugeren selv giver den.</w:t>
            </w:r>
          </w:p>
        </w:tc>
        <w:tc>
          <w:tcPr>
            <w:tcW w:type="dxa" w:w="3137"/>
          </w:tcPr>
          <w:p>
            <w:pPr>
              <w:spacing w:after="40"/>
            </w:pPr>
            <w:r/>
            <w:r>
              <w:rPr>
                <w:b w:val="0"/>
              </w:rPr>
              <w:t>Har alle medarbejdere adgang med arbejdskontoen?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Microsoft 365 Copilot (Basic)</w:t>
            </w:r>
          </w:p>
        </w:tc>
        <w:tc>
          <w:tcPr>
            <w:tcW w:type="dxa" w:w="3921"/>
          </w:tcPr>
          <w:p>
            <w:pPr>
              <w:spacing w:after="40"/>
            </w:pPr>
            <w:r/>
            <w:r>
              <w:rPr>
                <w:b w:val="0"/>
              </w:rPr>
              <w:t>Ingen tillægslicens, men standardadgang til Copilot i Word, Excel, PowerPoint og OneNote.</w:t>
            </w:r>
          </w:p>
        </w:tc>
        <w:tc>
          <w:tcPr>
            <w:tcW w:type="dxa" w:w="3137"/>
          </w:tcPr>
          <w:p>
            <w:pPr>
              <w:spacing w:after="40"/>
            </w:pPr>
            <w:r/>
            <w:r>
              <w:rPr>
                <w:b w:val="0"/>
              </w:rPr>
              <w:t>Hvem har denne oplevelse hos os?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Microsoft 365 Copilot (Premium)</w:t>
            </w:r>
          </w:p>
        </w:tc>
        <w:tc>
          <w:tcPr>
            <w:tcW w:type="dxa" w:w="3921"/>
          </w:tcPr>
          <w:p>
            <w:pPr>
              <w:spacing w:after="40"/>
            </w:pPr>
            <w:r/>
            <w:r>
              <w:rPr>
                <w:b w:val="0"/>
              </w:rPr>
              <w:t>Tillægslicensen. Prioriteret adgang til den fulde oplevelse i apps og adgang til organisationsdata, som brugeren selv har adgang til.</w:t>
            </w:r>
          </w:p>
        </w:tc>
        <w:tc>
          <w:tcPr>
            <w:tcW w:type="dxa" w:w="3137"/>
          </w:tcPr>
          <w:p>
            <w:pPr>
              <w:spacing w:after="40"/>
            </w:pPr>
            <w:r/>
            <w:r>
              <w:rPr>
                <w:b w:val="0"/>
              </w:rPr>
              <w:t>Hvem har en licens, og hvem bruger den?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Forbrugsafregning og agenter</w:t>
            </w:r>
          </w:p>
        </w:tc>
        <w:tc>
          <w:tcPr>
            <w:tcW w:type="dxa" w:w="3921"/>
          </w:tcPr>
          <w:p>
            <w:pPr>
              <w:spacing w:after="40"/>
            </w:pPr>
            <w:r/>
            <w:r>
              <w:rPr>
                <w:b w:val="0"/>
              </w:rPr>
              <w:t>Nogle funktioner og agenter afregnes efter forbrug. Agenter med adgang til SharePoint eller connector-indhold er slået fra som standard.</w:t>
            </w:r>
          </w:p>
        </w:tc>
        <w:tc>
          <w:tcPr>
            <w:tcW w:type="dxa" w:w="3137"/>
          </w:tcPr>
          <w:p>
            <w:pPr>
              <w:spacing w:after="40"/>
            </w:pPr>
            <w:r/>
            <w:r>
              <w:rPr>
                <w:b w:val="0"/>
              </w:rPr>
              <w:t>Har vi slået forbrugsafregning til, og hvem godkender det?</w:t>
            </w:r>
          </w:p>
        </w:tc>
      </w:tr>
    </w:tbl>
    <w:p/>
    <w:p>
      <w:r>
        <w:t>Navne: Microsoft 365 Copilot hedder nu Microsoft Copilot, og Microsoft 365 Copilot Chat hedder Microsoft Copilot Chat. Licenserne bruger i en overgangsperiode de gamle navne. Mærket i appen viser, hvilken oplevelse brugeren har – men kun IT kan bekræfte licensen.</w:t>
      </w:r>
    </w:p>
    <w:p>
      <w:pPr>
        <w:pStyle w:val="Heading1"/>
      </w:pPr>
      <w:r>
        <w:t>Vælg forløb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688"/>
        <w:gridCol w:w="6722"/>
      </w:tblGrid>
      <w:tr>
        <w:trPr>
          <w:tblHeader w:val="true"/>
          <w:cantSplit/>
        </w:trPr>
        <w:tc>
          <w:tcPr>
            <w:tcW w:type="dxa" w:w="268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Forløb</w:t>
            </w:r>
          </w:p>
        </w:tc>
        <w:tc>
          <w:tcPr>
            <w:tcW w:type="dxa" w:w="6722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Til jer, der …</w:t>
            </w:r>
          </w:p>
        </w:tc>
      </w:tr>
      <w:tr>
        <w:trPr>
          <w:cantSplit/>
        </w:trPr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Forløb 1: Førstegangsudrulning</w:t>
            </w:r>
          </w:p>
        </w:tc>
        <w:tc>
          <w:tcPr>
            <w:tcW w:type="dxa" w:w="6722"/>
          </w:tcPr>
          <w:p>
            <w:pPr>
              <w:spacing w:after="40"/>
            </w:pPr>
            <w:r/>
            <w:r>
              <w:rPr>
                <w:b w:val="0"/>
              </w:rPr>
              <w:t>ikke har rullet Copilot ud bredt endnu – eller kun har Copilot Chat.</w:t>
            </w:r>
          </w:p>
        </w:tc>
      </w:tr>
      <w:tr>
        <w:trPr>
          <w:cantSplit/>
        </w:trPr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Forløb 2: Lav anvendelse efter licenskøb</w:t>
            </w:r>
          </w:p>
        </w:tc>
        <w:tc>
          <w:tcPr>
            <w:tcW w:type="dxa" w:w="6722"/>
          </w:tcPr>
          <w:p>
            <w:pPr>
              <w:spacing w:after="40"/>
            </w:pPr>
            <w:r/>
            <w:r>
              <w:rPr>
                <w:b w:val="0"/>
              </w:rPr>
              <w:t>har købt Microsoft 365 Copilot-licenser, som ikke bliver brugt nok.</w:t>
            </w:r>
          </w:p>
        </w:tc>
      </w:tr>
    </w:tbl>
    <w:p/>
    <w:p>
      <w:r>
        <w:br w:type="page"/>
      </w:r>
    </w:p>
    <w:p>
      <w:pPr>
        <w:pStyle w:val="Heading1"/>
      </w:pPr>
      <w:r>
        <w:t>Forløb 1: Førstegangsudrulning</w:t>
      </w:r>
    </w:p>
    <w:p>
      <w:pPr>
        <w:pStyle w:val="Heading3"/>
      </w:pPr>
      <w:r>
        <w:t>Dag 1–30: Kortlæg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I ved, hvilke opgaver Copilot skal hjælpe med, hvem der har adgang til hvad, og hvad der skal være på plads først.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Kortlæg opgaver pr. rolle sammen med medarbejderne: hvad er besværligt, hvad kommer igen?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Kortlæg eksisterende adgang: hvem har Copilot Chat, hvem har (eller skal have) en Microsoft 365 Copilot-licens?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Adskil opgaver, der kan løses i godkendt Copilot Chat, fra opgaver, der kræver Copilot i appen, viden på tværs af virksomheden eller en agent.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Bed IT gennemgå delinger i SharePoint, Teams og OneDrive, før Copilot kan søge bredt.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Start en lille pilot med 2–3 opgaver (fx med pakke A).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Sponsor, tovholder og IT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Book møder med 2–3 teams. Bed IT om en liste over licenser og om status på delinger.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tovholder 2–3 timer om ugen; IT 4–6 timer i alt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Udfyldte ark »Use cases«, »Ansvar« og »Licenser og brug« i beslutningsarket.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Der er mindst to opgaver med en ejer, og datarisikoen for dem er afklaret.</w:t>
            </w:r>
          </w:p>
        </w:tc>
      </w:tr>
    </w:tbl>
    <w:p/>
    <w:p>
      <w:pPr>
        <w:pStyle w:val="Heading3"/>
      </w:pPr>
      <w:r>
        <w:t>Dag 31–60: Udrul i små grupper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De bedst fungerende opgaver bruges i små grupper med hjælp i arbejdstiden.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Udrul de opgaver, der virkede i piloten, til én gruppe ad gangen.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Lederne bakker synligt op: de bruger selv Copilot og fortæller, hvad frigivet tid skal bruges til.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Champions hjælper kolleger (se pakke C).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Rollebaserede øvelser med rigtige, godkendte opgaver – ikke generiske demoer.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Hjælp i arbejdstiden: fast hjælpetime hver uge.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Tovholder, ledere og champions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Vælg grupper og opgaver ud fra arket »Use cases«. Send besked fra ledelsen.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30 min øvelse pr. gruppe + 30 min hjælpetime om ugen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Opgaver i brug i mindst én gruppe og en liste over barrierer.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Opgaverne består kvalitetstjekket og bruges igen uden hjælp.</w:t>
            </w:r>
          </w:p>
        </w:tc>
      </w:tr>
    </w:tbl>
    <w:p/>
    <w:p>
      <w:pPr>
        <w:pStyle w:val="Heading3"/>
      </w:pPr>
      <w:r>
        <w:t>Dag 61–90: Vurder og fordel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I har besluttet, hvilke opgaver der fortsætter, hvordan licenserne skal fordeles, og hvem der ejer det videre arbejde.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Vurder kvalitet, genbrug og jeres egne omkostninger for hver opgave.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Vurder behovet for vedvarende support (hjælpetime, champions, opdaterede instruktioner).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Tilpas fordelingen af licenser ud fra faktiske behov og jeres aftalevilkår.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Udpeg ejere for opgaverne og for den løbende drift.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Sponsor og tovholder sammen med IT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Opdatér beslutningsarket. Bed IT om brugsrapporten for de seneste 28 eller 90 dage.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60–90 min beslutningsmøde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Udfyldt ark »Beslutninger« og en plan for drift.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Beslutningen bygger på jeres egne målinger og aftalevilkår – ikke på et skøn over hele virksomheden.</w:t>
            </w:r>
          </w:p>
        </w:tc>
      </w:tr>
    </w:tbl>
    <w:p/>
    <w:p>
      <w:r>
        <w:br w:type="page"/>
      </w:r>
    </w:p>
    <w:p>
      <w:pPr>
        <w:pStyle w:val="Heading1"/>
      </w:pPr>
      <w:r>
        <w:t>Forløb 2: Lav anvendelse efter licenskøb</w:t>
      </w:r>
    </w:p>
    <w:p>
      <w:pPr>
        <w:pStyle w:val="Heading3"/>
      </w:pPr>
      <w:r>
        <w:t>Dag 1–30: Diagnose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I ved, hvorfor licenserne ikke bliver brugt – før I vælger tiltag.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Bed IT om brugsrapporten for Copilot (licenserede og aktive brugere) for de seneste 28 dage.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Gennemgå de syv barrierer: adgang, formål, opgaver, kvalitet, tid, usikkerhed om data og ledelsens signaler.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Tal med 5–8 medarbejdere med og uden aktiv brug. Frivilligt og uden udskamning.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Notér for hver barriere: ja, delvist, nej eller ved ikke – med en konkret observation.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Tovholder med IT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Book samtaler. Brug spørgsmålene i arket »Diagnose«.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tovholder 3–4 timer om ugen i fire uger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Udfyldt »Diagnose« og »Licenser og brug«.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I kan pege på de 1–3 barrierer, der betyder mest.</w:t>
            </w:r>
          </w:p>
        </w:tc>
      </w:tr>
    </w:tbl>
    <w:p/>
    <w:p>
      <w:pPr>
        <w:pStyle w:val="Heading3"/>
      </w:pPr>
      <w:r>
        <w:t>Dag 31–60: Fjern barriererne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De vigtigste barrierer er fjernet med målrettede tiltag.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Vælg tiltag, der passer til barrieren – flere kurser hjælper kun, hvis det er kompetencer, der mangler.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Adgang: IT retter tildeling og forklarer, hvordan man ser, hvilken Copilot man har.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Formål og opgaver: 2–3 konkrete, rollebaserede opgaver pr. team.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Data: klare spilleregler (pakke D). Tid: afsat tid og hjælpetime. Ledelse: ledere viser egne eksempler.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Kvalitet: stop opgaver, hvor resultatet ikke er godt nok, frem for at presse dem igennem.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Tovholder, ledere og IT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Prioritér barriererne i »Diagnose«. Aftal ejere for hvert tiltag.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2–3 timer om ugen for tovholder; ledere 30 min om ugen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Tiltag med ejer for hver prioriteret barriere.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Mindst én prioriteret barriere er fjernet, og medarbejderne bekræfter det.</w:t>
            </w:r>
          </w:p>
        </w:tc>
      </w:tr>
    </w:tbl>
    <w:p/>
    <w:p>
      <w:pPr>
        <w:pStyle w:val="Heading3"/>
      </w:pPr>
      <w:r>
        <w:t>Dag 61–90: Mål og tilpas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I har tilpasset licenser og ejerskab efter det faktiske behov.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Sammenlign brugsrapporten med dag 1 – og med medarbejdernes egne vurderinger.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Vurder kvalitet, genbrug og jeres egne omkostninger.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Tilpas fordelingen af licenser inden for jeres aftalevilkår, fx til roller med dokumenteret behov.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Beslut, hvem der ejer opgaverne og den vedvarende support.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Sponsor og tovholder sammen med IT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Opdatér beslutningsarket og bed IT om en ny brugsrapport.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60–90 min beslutningsmøde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Udfyldt »Beslutninger«.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Licensfordelingen følger behov og aftalevilkår – ikke et ønske om at alle skal have den.</w:t>
            </w:r>
          </w:p>
        </w:tc>
      </w:tr>
    </w:tbl>
    <w:p/>
    <w:p>
      <w:r>
        <w:br w:type="page"/>
      </w:r>
    </w:p>
    <w:p>
      <w:pPr>
        <w:pStyle w:val="Heading1"/>
      </w:pPr>
      <w:r>
        <w:t>Diagnose: hvorfor bliver Copilot ikke brugt?</w:t>
      </w:r>
    </w:p>
    <w:p>
      <w:r>
        <w:t>Gennemgå alle syv barrierer, før I vælger tiltag. Flere kurser er ikke et automatisk svar – de hjælper kun, hvis det er kompetencer, der mangler. Notér jeres vurdering i arket »Diagnose«.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44"/>
        <w:gridCol w:w="2688"/>
        <w:gridCol w:w="2688"/>
        <w:gridCol w:w="2688"/>
      </w:tblGrid>
      <w:tr>
        <w:trPr>
          <w:tblHeader w:val="true"/>
          <w:cantSplit/>
        </w:trPr>
        <w:tc>
          <w:tcPr>
            <w:tcW w:type="dxa" w:w="134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Barriere</w:t>
            </w:r>
          </w:p>
        </w:tc>
        <w:tc>
          <w:tcPr>
            <w:tcW w:type="dxa" w:w="268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Tegn at se efter</w:t>
            </w:r>
          </w:p>
        </w:tc>
        <w:tc>
          <w:tcPr>
            <w:tcW w:type="dxa" w:w="268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Spørg medarbejderne</w:t>
            </w:r>
          </w:p>
        </w:tc>
        <w:tc>
          <w:tcPr>
            <w:tcW w:type="dxa" w:w="268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Mulige tiltag</w:t>
            </w:r>
          </w:p>
        </w:tc>
      </w:tr>
      <w:tr>
        <w:trPr>
          <w:cantSplit/>
        </w:trPr>
        <w:tc>
          <w:tcPr>
            <w:tcW w:type="dxa" w:w="1344"/>
          </w:tcPr>
          <w:p>
            <w:pPr>
              <w:spacing w:after="40"/>
            </w:pPr>
            <w:r/>
            <w:r>
              <w:rPr>
                <w:b w:val="0"/>
              </w:rPr>
              <w:t>Manglende adgang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Medarbejdere kan ikke finde Copilot, bruger forkert konto, mangler en licens, eller funktionen er ikke rullet ud til dem endnu.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Kan du åbne Copilot med din arbejdskonto? Hvilken Copilot står der i Word eller Excel?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IT tjekker tildeling og forklarer mærket i appen. Microsoft ruller funktioner gradvist ud.</w:t>
            </w:r>
          </w:p>
        </w:tc>
      </w:tr>
      <w:tr>
        <w:trPr>
          <w:cantSplit/>
        </w:trPr>
        <w:tc>
          <w:tcPr>
            <w:tcW w:type="dxa" w:w="1344"/>
          </w:tcPr>
          <w:p>
            <w:pPr>
              <w:spacing w:after="40"/>
            </w:pPr>
            <w:r/>
            <w:r>
              <w:rPr>
                <w:b w:val="0"/>
              </w:rPr>
              <w:t>Uklart formål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»Hvad skal jeg bruge det til?« Ingen ved, hvilke opgaver Copilot er tænkt til.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Hvilke opgaver har din leder bedt dig bruge Copilot til?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Vælg 2–3 konkrete opgaver pr. rolle, og fortæl hvorfor.</w:t>
            </w:r>
          </w:p>
        </w:tc>
      </w:tr>
      <w:tr>
        <w:trPr>
          <w:cantSplit/>
        </w:trPr>
        <w:tc>
          <w:tcPr>
            <w:tcW w:type="dxa" w:w="1344"/>
          </w:tcPr>
          <w:p>
            <w:pPr>
              <w:spacing w:after="40"/>
            </w:pPr>
            <w:r/>
            <w:r>
              <w:rPr>
                <w:b w:val="0"/>
              </w:rPr>
              <w:t>Irrelevante opgaver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Øvelser og eksempler passer ikke til det, folk laver i hverdagen.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Hvilken af dine opgaver gentager sig hver uge?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Rollebaserede øvelser med rigtige, godkendte opgaver.</w:t>
            </w:r>
          </w:p>
        </w:tc>
      </w:tr>
      <w:tr>
        <w:trPr>
          <w:cantSplit/>
        </w:trPr>
        <w:tc>
          <w:tcPr>
            <w:tcW w:type="dxa" w:w="1344"/>
          </w:tcPr>
          <w:p>
            <w:pPr>
              <w:spacing w:after="40"/>
            </w:pPr>
            <w:r/>
            <w:r>
              <w:rPr>
                <w:b w:val="0"/>
              </w:rPr>
              <w:t>Kvalitet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Svarene skal rettes meget, eller folk har prøvet én gang og opgivet.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Hvornår gav Copilot sidst et brugbart resultat – og hvornår ikke?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Kvalitetstjek, bedre instruktioner – og stop opgaver, hvor det ikke virker.</w:t>
            </w:r>
          </w:p>
        </w:tc>
      </w:tr>
      <w:tr>
        <w:trPr>
          <w:cantSplit/>
        </w:trPr>
        <w:tc>
          <w:tcPr>
            <w:tcW w:type="dxa" w:w="1344"/>
          </w:tcPr>
          <w:p>
            <w:pPr>
              <w:spacing w:after="40"/>
            </w:pPr>
            <w:r/>
            <w:r>
              <w:rPr>
                <w:b w:val="0"/>
              </w:rPr>
              <w:t>Tid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Ingen tid til at lære det eller til at tjekke svarene.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Har du tid i arbejdsdagen til at prøve og tjekke?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Afsat tid i arbejdstiden og en fast hjælpetime.</w:t>
            </w:r>
          </w:p>
        </w:tc>
      </w:tr>
      <w:tr>
        <w:trPr>
          <w:cantSplit/>
        </w:trPr>
        <w:tc>
          <w:tcPr>
            <w:tcW w:type="dxa" w:w="1344"/>
          </w:tcPr>
          <w:p>
            <w:pPr>
              <w:spacing w:after="40"/>
            </w:pPr>
            <w:r/>
            <w:r>
              <w:rPr>
                <w:b w:val="0"/>
              </w:rPr>
              <w:t>Usikkerhed om data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Folk tør ikke bruge rigtige dokumenter, eller ved ikke, hvad der er tilladt.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Ved du, hvilke data du må bruge i Copilot?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Klare spilleregler med eksempler (pakke D) og en kontakt for spørgsmål.</w:t>
            </w:r>
          </w:p>
        </w:tc>
      </w:tr>
      <w:tr>
        <w:trPr>
          <w:cantSplit/>
        </w:trPr>
        <w:tc>
          <w:tcPr>
            <w:tcW w:type="dxa" w:w="1344"/>
          </w:tcPr>
          <w:p>
            <w:pPr>
              <w:spacing w:after="40"/>
            </w:pPr>
            <w:r/>
            <w:r>
              <w:rPr>
                <w:b w:val="0"/>
              </w:rPr>
              <w:t>Ledelsens signaler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Lederne bruger det ikke, taler ikke om det – eller det opfattes som et sparetiltag.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Hvad har din leder sagt om Copilot, og hvad skal frigivet tid bruges til?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Lederne viser egne eksempler og siger klart, hvad formålet er.</w:t>
            </w:r>
          </w:p>
        </w:tc>
      </w:tr>
    </w:tbl>
    <w:p/>
    <w:p>
      <w:pPr>
        <w:pStyle w:val="Heading1"/>
      </w:pPr>
      <w:r>
        <w:t>Beslutningspunkter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882"/>
        <w:gridCol w:w="3764"/>
        <w:gridCol w:w="3764"/>
      </w:tblGrid>
      <w:tr>
        <w:trPr>
          <w:tblHeader w:val="true"/>
          <w:cantSplit/>
        </w:trPr>
        <w:tc>
          <w:tcPr>
            <w:tcW w:type="dxa" w:w="1882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Hvornår</w:t>
            </w:r>
          </w:p>
        </w:tc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Beslut</w:t>
            </w:r>
          </w:p>
        </w:tc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Grundlag</w:t>
            </w:r>
          </w:p>
        </w:tc>
      </w:tr>
      <w:tr>
        <w:trPr>
          <w:cantSplit/>
        </w:trPr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Dag 30 (dato indsættes)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Hvilke 2–3 opgaver går videre? Hvilke barrierer tager vi først?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Use cases, diagnose, licenser og brug</w:t>
            </w:r>
          </w:p>
        </w:tc>
      </w:tr>
      <w:tr>
        <w:trPr>
          <w:cantSplit/>
        </w:trPr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Dag 60 (dato indsættes)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Virker opgaverne i de små grupper? Hvad skal justeres?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Kvalitetstjek, feedback, hjælpetimen</w:t>
            </w:r>
          </w:p>
        </w:tc>
      </w:tr>
      <w:tr>
        <w:trPr>
          <w:cantSplit/>
        </w:trPr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Dag 90 (dato indsættes)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Fortsæt, justér eller stop pr. opgave. Hvordan fordeles licenser og ejerskab?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Egne målinger, brugsrapport, egne aftalevilkår</w:t>
            </w:r>
          </w:p>
        </w:tc>
      </w:tr>
    </w:tbl>
    <w:p/>
    <w:p>
      <w:pPr>
        <w:pStyle w:val="Heading1"/>
      </w:pPr>
      <w:r>
        <w:t>Beskeder</w:t>
      </w:r>
    </w:p>
    <w:p>
      <w:pPr>
        <w:pStyle w:val="Heading2"/>
      </w:pPr>
      <w:r>
        <w:t>Fra ledelsen – før dag 31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Skabelon</w:t>
            </w:r>
          </w:p>
          <w:p>
            <w:pPr>
              <w:spacing w:after="40"/>
            </w:pPr>
            <w:r>
              <w:t>Vi bruger Copilot til færre timer på mødeopfølgning, statusrapporter og første udkast til tilbudstekster. Formålet er ikke at spare stillinger – frigivet tid skal bruges til mere tid til kundeopfølgning – besluttet af ledelsen og fortalt til medarbejderne.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>Du får tid i arbejdsdagen til at lære det, og der er hjælp hver uge: Torsdag kl. 9.00–9.30 i Teams. Det er i orden at sige, når noget ikke virker – det er sådan, vi finder ud af, hvad der skal fortsætte.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>Økonomidirektøren</w:t>
            </w:r>
          </w:p>
        </w:tc>
      </w:tr>
    </w:tbl>
    <w:p/>
    <w:p>
      <w:pPr>
        <w:pStyle w:val="Heading2"/>
      </w:pPr>
      <w:r>
        <w:t>Invitation til rollebaseret øvelse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Skabelon</w:t>
            </w:r>
          </w:p>
          <w:p>
            <w:pPr>
              <w:spacing w:after="40"/>
            </w:pPr>
            <w:r>
              <w:t>Vi øver én af jeres egne opgaver i 30 minutter. Tag en rigtig opgave med, som du må bruge i Copilot – fx et udkast, du alligevel skal skrive. Vi ser på, hvad der virker, og hvad der skal rettes. Spørgsmål: Digitaliseringskonsulent.</w:t>
            </w:r>
          </w:p>
        </w:tc>
      </w:tr>
    </w:tbl>
    <w:p/>
    <w:p>
      <w:pPr>
        <w:pStyle w:val="Heading2"/>
      </w:pPr>
      <w:r>
        <w:t>Diagnose-samtale (10 minutter)</w:t>
      </w:r>
    </w:p>
    <w:p>
      <w:pPr>
        <w:ind w:left="397" w:hanging="397"/>
      </w:pPr>
      <w:r>
        <w:rPr>
          <w:b/>
        </w:rPr>
        <w:t xml:space="preserve">1. </w:t>
      </w:r>
      <w:r>
        <w:t>Hvornår brugte du sidst Copilot – og til hvad?</w:t>
      </w:r>
    </w:p>
    <w:p>
      <w:pPr>
        <w:ind w:left="397" w:hanging="397"/>
      </w:pPr>
      <w:r>
        <w:rPr>
          <w:b/>
        </w:rPr>
        <w:t xml:space="preserve">2. </w:t>
      </w:r>
      <w:r>
        <w:t>Hvad forhindrer dig i at bruge det oftere?</w:t>
      </w:r>
    </w:p>
    <w:p>
      <w:pPr>
        <w:ind w:left="397" w:hanging="397"/>
      </w:pPr>
      <w:r>
        <w:rPr>
          <w:b/>
        </w:rPr>
        <w:t xml:space="preserve">3. </w:t>
      </w:r>
      <w:r>
        <w:t>Ved du, hvilke data du må bruge?</w:t>
      </w:r>
    </w:p>
    <w:p>
      <w:pPr>
        <w:ind w:left="397" w:hanging="397"/>
      </w:pPr>
      <w:r>
        <w:rPr>
          <w:b/>
        </w:rPr>
        <w:t xml:space="preserve">4. </w:t>
      </w:r>
      <w:r>
        <w:t>Hvilken af dine opgaver ville du helst have hjælp til?</w:t>
      </w:r>
    </w:p>
    <w:p>
      <w:pPr>
        <w:ind w:left="397" w:hanging="397"/>
      </w:pPr>
      <w:r>
        <w:rPr>
          <w:b/>
        </w:rPr>
        <w:t xml:space="preserve">5. </w:t>
      </w:r>
      <w:r>
        <w:t>Hvad har din leder sagt om Copilot?</w:t>
      </w:r>
    </w:p>
    <w:p>
      <w:pPr>
        <w:pStyle w:val="Heading1"/>
      </w:pPr>
      <w:r>
        <w:t>Sådan måler I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tblHeader w:val="true"/>
          <w:cantSplit/>
        </w:trPr>
        <w:tc>
          <w:tcPr>
            <w:tcW w:type="dxa" w:w="235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Mål</w:t>
            </w:r>
          </w:p>
        </w:tc>
        <w:tc>
          <w:tcPr>
            <w:tcW w:type="dxa" w:w="7058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Definition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Første brugbare resultat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Deltageren har gennemført én aftalt opgave, og resultatet består det aftalte kvalitetstjek.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Gentagen anvendelse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Den aftalte arbejdsgang bruges igen i uge 2 og 4, målt med enkel opfølgning eller egnede tilgængelige rapporter.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Nettotid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Tidsforbrug uden AI minus samlet tid med AI, inklusive input, kvalitetstjek og rettelser.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Kvalitet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Resultatet vurderes på de samme, på forhånd fastlagte kriterier før og efter.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Barrierer og oplevelse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Frivillig feedback om nytte, tryghed og praktiske forhindringer.</w:t>
            </w:r>
          </w:p>
        </w:tc>
      </w:tr>
    </w:tbl>
    <w:p/>
    <w:p>
      <w:pPr>
        <w:pStyle w:val="ListBullet"/>
      </w:pPr>
      <w:r>
        <w:t>Registrér målt og selvvurderet effekt hver for sig.</w:t>
      </w:r>
    </w:p>
    <w:p>
      <w:pPr>
        <w:pStyle w:val="ListBullet"/>
      </w:pPr>
      <w:r>
        <w:t>Et pilotresultat beviser ikke årsagssammenhæng for hele virksomheden.</w:t>
      </w:r>
    </w:p>
    <w:p>
      <w:pPr>
        <w:pStyle w:val="ListBullet"/>
      </w:pPr>
      <w:r>
        <w:t>Frigivet tid er ikke automatisk en kontant besparelse.</w:t>
      </w:r>
    </w:p>
    <w:p>
      <w:pPr>
        <w:pStyle w:val="ListBullet"/>
      </w:pPr>
      <w:r>
        <w:t>Gang ikke et selvvurderet minuttal op med alle medarbejdere og kald det realiseret ROI.</w:t>
      </w:r>
    </w:p>
    <w:p>
      <w:r>
        <w:t>Brugsrapporten i Microsoft 365 admin center viser licenserede og aktive brugere for 7, 28, 90 eller 180 dage. Den viser aktivitet – ikke kvalitet eller værdi.</w:t>
      </w:r>
    </w:p>
    <w:p>
      <w:pPr>
        <w:pStyle w:val="Heading1"/>
      </w:pPr>
      <w:r>
        <w:t>Fælles principper</w:t>
      </w:r>
    </w:p>
    <w:p>
      <w:pPr>
        <w:pStyle w:val="ListBullet"/>
      </w:pPr>
      <w:r>
        <w:t>Byg med medarbejderne. Spørg, hvad der er besværligt i dag, hvad de er bekymrede for, og hvad frigivet tid faktisk skal bruges til.</w:t>
      </w:r>
    </w:p>
    <w:p>
      <w:pPr>
        <w:pStyle w:val="ListBullet"/>
      </w:pPr>
      <w:r>
        <w:t>Deltagelse i piloter er frivillig, og læring sker uden udskamning. Virksomheden fastlægger selv eventuelle grundkrav til oplæring.</w:t>
      </w:r>
    </w:p>
    <w:p>
      <w:pPr>
        <w:pStyle w:val="ListBullet"/>
      </w:pPr>
      <w:r>
        <w:t>Materialerne er lavet til at blive brugt i betalt arbejdstid.</w:t>
      </w:r>
    </w:p>
    <w:p>
      <w:pPr>
        <w:pStyle w:val="ListBullet"/>
      </w:pPr>
      <w:r>
        <w:t>Opgavens værdi og dens datarisiko vurderes hver for sig. En høj værdi ophæver aldrig et krav om godkendelse.</w:t>
      </w:r>
    </w:p>
    <w:p>
      <w:pPr>
        <w:pStyle w:val="ListBullet"/>
      </w:pPr>
      <w:r>
        <w:t>Jeres måledata bliver i jeres egne filer. ai-cases.dk modtager ingen medarbejderstatistik eller pilotresultater.</w:t>
      </w:r>
    </w:p>
    <w:p>
      <w:pPr>
        <w:pStyle w:val="Heading1"/>
      </w:pPr>
      <w:r>
        <w:t>Kilder, version og licens</w:t>
      </w:r>
    </w:p>
    <w:p>
      <w:r>
        <w:t>Påstande om produkter og regler bygger på disse officielle kilder (kontrolleret på den angivne dato). Resten er vores egne, redaktionelle forslag.</w:t>
      </w:r>
    </w:p>
    <w:p>
      <w:pPr>
        <w:pStyle w:val="ListBullet"/>
      </w:pPr>
      <w:r>
        <w:t>Microsoft: What is Microsoft Copilot? – https://learn.microsoft.com/en-us/microsoft-365/copilot/microsoft-365-copilot-overview (kontrolleret 17.10.2026)</w:t>
      </w:r>
    </w:p>
    <w:p>
      <w:pPr>
        <w:pStyle w:val="ListBullet"/>
      </w:pPr>
      <w:r>
        <w:t>Microsoft: Overview of Microsoft Copilot Chat – https://learn.microsoft.com/en-us/copilot/overview (kontrolleret 17.10.2026)</w:t>
      </w:r>
    </w:p>
    <w:p>
      <w:pPr>
        <w:pStyle w:val="ListBullet"/>
      </w:pPr>
      <w:r>
        <w:t>Microsoft: Microsoft Copilot Chat Privacy and Protections – https://learn.microsoft.com/en-us/copilot/privacy-and-protections (kontrolleret 17.10.2026)</w:t>
      </w:r>
    </w:p>
    <w:p>
      <w:pPr>
        <w:pStyle w:val="ListBullet"/>
      </w:pPr>
      <w:r>
        <w:t>Microsoft: Frequently asked questions about Microsoft Copilot Chat – https://learn.microsoft.com/en-us/copilot/faq (kontrolleret 17.10.2026)</w:t>
      </w:r>
    </w:p>
    <w:p>
      <w:pPr>
        <w:pStyle w:val="ListBullet"/>
      </w:pPr>
      <w:r>
        <w:t>Microsoft: Microsoft Copilot usage report – Microsoft 365 admin – https://learn.microsoft.com/en-us/microsoft-365/admin/activity-reports/microsoft-365-copilot-usage (kontrolleret 17.10.2026)</w:t>
      </w:r>
    </w:p>
    <w:p>
      <w:pPr>
        <w:pStyle w:val="ListBullet"/>
      </w:pPr>
      <w:r>
        <w:t>Microsoft: Data, Privacy, and Security for Microsoft Copilot – https://learn.microsoft.com/en-us/copilot/microsoft-365/microsoft-365-copilot-privacy (kontrolleret 17.10.2026)</w:t>
      </w:r>
    </w:p>
    <w:p>
      <w:pPr>
        <w:pStyle w:val="ListBullet"/>
      </w:pPr>
      <w:r>
        <w:t>Microsoft: Microsoft Copilot – Microsoft Adoption – https://adoption.microsoft.com/en-us/copilot/ (kontrolleret 17.10.2026)</w:t>
      </w:r>
    </w:p>
    <w:p>
      <w:r>
        <w:t>Versioner:</w:t>
      </w:r>
    </w:p>
    <w:p>
      <w:pPr>
        <w:pStyle w:val="ListBullet"/>
      </w:pPr>
      <w:r>
        <w:t>1.0 (17.10.2026): Første version.</w:t>
      </w:r>
    </w:p>
    <w:p>
      <w:r>
        <w:rPr>
          <w:color w:val="5C554A"/>
          <w:sz w:val="18"/>
        </w:rPr>
        <w:t>© ai-cases.dk · CC BY 4.0 – gratis at bruge og tilpasse internt. Kreditér »ai-cases.dk« ved videreudgivelse. Licens: https://creativecommons.org/licenses/by/4.0/deed.da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554A"/>
        <w:sz w:val="16"/>
      </w:rPr>
      <w:t>ai-cases.dk · Pakke B: Få mere ud af Copilot på 90 dage · Copilot 90-dages-plan v1.0 · EKSEMPEL · CC BY 4.0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 w:eastAsia="Georgia" w:cs="Georgia"/>
      <w:b/>
      <w:bCs/>
      <w:color w:val="15120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 w:eastAsia="Georgia" w:cs="Georgia"/>
      <w:b/>
      <w:bCs/>
      <w:color w:val="15120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Georgia" w:hAnsi="Georgia" w:eastAsia="Georgia" w:cs="Georgia"/>
      <w:b/>
      <w:bCs/>
      <w:color w:val="15120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Georgia" w:hAnsi="Georgia" w:eastAsia="Georgia" w:cs="Georgia"/>
      <w:b w:val="0"/>
      <w:color w:val="15120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Copilot 90-dages-plan – Få mere ud af Copilot på 90 dage</dc:title>
  <dc:subject>Pakke B: Få mere ud af Copilot på 90 dage</dc:subject>
  <dc:creator>ai-cases.dk</dc:creator>
  <cp:keywords>ai-cases.dk; Praktisk AI</cp:keywords>
  <dc:description>© ai-cases.dk · CC BY 4.0 – gratis at bruge og tilpasse internt. Kreditér »ai-cases.dk« ved videreudgivelse. Licens: https://creativecommons.org/licenses/by/4.0/deed.da</dc:description>
  <cp:lastModifiedBy>ai-cases.dk</cp:lastModifiedBy>
  <cp:revision>1</cp:revision>
  <dcterms:created xsi:type="dcterms:W3CDTF">2026-10-17T00:00:00Z</dcterms:created>
  <dcterms:modified xsi:type="dcterms:W3CDTF">2026-10-17T00:00:00Z</dcterms:modified>
  <cp:category/>
  <cp:lastPrinted>2026-10-17T00:00:00Z</cp:lastPrinted>
  <dc:language>da-DK</dc:language>
</cp:coreProperties>
</file>